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D0347" w14:textId="77777777" w:rsidR="00567A9C" w:rsidRDefault="00567A9C" w:rsidP="00E337E1">
      <w:r>
        <w:t>Catherine Fournier,</w:t>
      </w:r>
      <w:r w:rsidR="008B5D64">
        <w:t xml:space="preserve"> députée provinciale de Marie-Victorin</w:t>
      </w:r>
    </w:p>
    <w:p w14:paraId="7AF3B021" w14:textId="77777777" w:rsidR="008B5D64" w:rsidRDefault="008B5D64" w:rsidP="00E337E1">
      <w:r>
        <w:t xml:space="preserve">182, rue Saint-Charles Ouest, Longueuil, </w:t>
      </w:r>
    </w:p>
    <w:p w14:paraId="71B8CD35" w14:textId="77777777" w:rsidR="008B5D64" w:rsidRDefault="008B5D64" w:rsidP="00E337E1">
      <w:r>
        <w:t>Québec, J4H1C9, Bureau 210</w:t>
      </w:r>
    </w:p>
    <w:p w14:paraId="59A567C2" w14:textId="77777777" w:rsidR="008B5D64" w:rsidRDefault="008B5D64" w:rsidP="00E337E1">
      <w:r>
        <w:t>(Remplacer par votre député et son adresse de bureau)</w:t>
      </w:r>
    </w:p>
    <w:p w14:paraId="398A60E8" w14:textId="77777777" w:rsidR="00567A9C" w:rsidRDefault="00567A9C" w:rsidP="00E337E1"/>
    <w:p w14:paraId="0CB47F8C" w14:textId="77777777" w:rsidR="00E337E1" w:rsidRDefault="008B5D64" w:rsidP="00E337E1">
      <w:r>
        <w:t>À l’Honorable ___________________</w:t>
      </w:r>
      <w:r w:rsidR="00E337E1">
        <w:t>,</w:t>
      </w:r>
    </w:p>
    <w:p w14:paraId="038DDA7B" w14:textId="77777777" w:rsidR="00E337E1" w:rsidRDefault="00E337E1" w:rsidP="00E337E1"/>
    <w:p w14:paraId="74035222" w14:textId="77777777" w:rsidR="00E337E1" w:rsidRDefault="00E337E1" w:rsidP="00E337E1">
      <w:r>
        <w:t xml:space="preserve">Au nom </w:t>
      </w:r>
      <w:r w:rsidR="008B5D64">
        <w:t>des membres de l’Église _____________</w:t>
      </w:r>
      <w:r>
        <w:t>, veuillez accepter nos remerciements les plus sincères pour vos efforts inlassables et dévoués au nom de tous les Canadiens tout au long de cette pandémie. Nous vous sommes reconnaissant</w:t>
      </w:r>
      <w:r w:rsidR="008D76D7">
        <w:t>s</w:t>
      </w:r>
      <w:r>
        <w:t xml:space="preserve"> et nous prions pour vous régulièrement. Les Écritures accordent une grande dignité au rôle et à la fonction du gouvernement civil :</w:t>
      </w:r>
    </w:p>
    <w:p w14:paraId="3E72DE0F" w14:textId="77777777" w:rsidR="00E337E1" w:rsidRDefault="00E337E1" w:rsidP="00E337E1"/>
    <w:p w14:paraId="57BDBB17" w14:textId="77777777" w:rsidR="00E337E1" w:rsidRDefault="00E337E1" w:rsidP="00E337E1">
      <w:r>
        <w:t>“</w:t>
      </w:r>
      <w:r>
        <w:rPr>
          <w:i/>
          <w:iCs/>
        </w:rPr>
        <w:t>il le est serviteur de Dieu pour ton bien.</w:t>
      </w:r>
      <w:r>
        <w:t xml:space="preserve">” (Romains 13.4, NEG) </w:t>
      </w:r>
    </w:p>
    <w:p w14:paraId="24BF52CD" w14:textId="77777777" w:rsidR="00E337E1" w:rsidRDefault="00E337E1" w:rsidP="00E337E1"/>
    <w:p w14:paraId="5AD83619" w14:textId="77777777" w:rsidR="00E337E1" w:rsidRDefault="00E337E1" w:rsidP="00E337E1">
      <w:r>
        <w:t>Nous sommes enjoints d'honorer nos autorités civiles et de rendre à tous ce qui leur est dû, par conséquent, veuillez accepter cette expression de notre honneur et de notre respect pour le rôle et la fonction importants que vous remplissez.</w:t>
      </w:r>
    </w:p>
    <w:p w14:paraId="33A03CB1" w14:textId="77777777" w:rsidR="00E337E1" w:rsidRDefault="00E337E1" w:rsidP="00E337E1"/>
    <w:p w14:paraId="25452373" w14:textId="31BE2DA2" w:rsidR="00E337E1" w:rsidRDefault="00E337E1" w:rsidP="00E337E1">
      <w:r>
        <w:t>Nous reconnaissons en outre que l'autorité du gouvernement civil s'étend à juste titre aux questions de bien public, et la gestion de la propagation d'un virus dangereux tel que le COVID</w:t>
      </w:r>
      <w:r w:rsidR="003B0989">
        <w:t>-</w:t>
      </w:r>
      <w:r>
        <w:t>19 relève certainement de ce mandat. Nous reconnaissons qu'une menace de cette ampleur exige une réponse publique coordonnée et nous sommes reconnaissants à nos dirigeants fédéraux, provinciaux et municipaux de tout</w:t>
      </w:r>
      <w:r w:rsidR="000F69AD">
        <w:t xml:space="preserve">e allégeance </w:t>
      </w:r>
      <w:r>
        <w:t xml:space="preserve">politique </w:t>
      </w:r>
      <w:r w:rsidR="000F69AD">
        <w:t>pour</w:t>
      </w:r>
      <w:r>
        <w:t xml:space="preserve"> leur dévouement. </w:t>
      </w:r>
    </w:p>
    <w:p w14:paraId="686DC1C0" w14:textId="77777777" w:rsidR="00E337E1" w:rsidRDefault="00E337E1" w:rsidP="00E337E1"/>
    <w:p w14:paraId="55AECDD2" w14:textId="77777777" w:rsidR="00E337E1" w:rsidRDefault="00E337E1" w:rsidP="00E337E1">
      <w:r>
        <w:t xml:space="preserve">Bien que nous admettions que, pour la plupart, les pasteurs et les chefs religieux ne sont pas des experts en épidémiologie, nous osons prétendre avoir une certaine idée de la condition humaine et des énormes coûts sociaux, personnels et spirituels associés à </w:t>
      </w:r>
      <w:r w:rsidR="00952F28">
        <w:t>nos</w:t>
      </w:r>
      <w:r>
        <w:t xml:space="preserve"> stratégie</w:t>
      </w:r>
      <w:r w:rsidR="00952F28">
        <w:t>s</w:t>
      </w:r>
      <w:r>
        <w:t xml:space="preserve"> actuelle</w:t>
      </w:r>
      <w:r w:rsidR="00952F28">
        <w:t>s</w:t>
      </w:r>
      <w:r>
        <w:t xml:space="preserve"> et à nos protocoles de confinement. Nous vous adressons cette lettre afin de vous fournir les meilleures informations possible lorsque viendra le temps de réévaluer no</w:t>
      </w:r>
      <w:r w:rsidR="00952F28">
        <w:t>s</w:t>
      </w:r>
      <w:r>
        <w:t xml:space="preserve"> approche</w:t>
      </w:r>
      <w:r w:rsidR="00952F28">
        <w:t>s</w:t>
      </w:r>
      <w:r>
        <w:t>.</w:t>
      </w:r>
    </w:p>
    <w:p w14:paraId="2E1AE0C9" w14:textId="77777777" w:rsidR="00E337E1" w:rsidRDefault="00E337E1" w:rsidP="00E337E1"/>
    <w:p w14:paraId="582E3D49" w14:textId="77777777" w:rsidR="00E337E1" w:rsidRDefault="00E337E1" w:rsidP="00E337E1">
      <w:r>
        <w:t xml:space="preserve">De notre point de vue, l'impact de ces mesures a été sous-estimé. Des familles ont été </w:t>
      </w:r>
      <w:r w:rsidR="00952F28">
        <w:t>conduites</w:t>
      </w:r>
      <w:r>
        <w:t xml:space="preserve"> à la pauvreté, des personnes âgées ont été séparées de leurs proches, des toxicomanes </w:t>
      </w:r>
      <w:r w:rsidR="00952F28">
        <w:t>se sont retrouvés</w:t>
      </w:r>
      <w:r>
        <w:t xml:space="preserve"> sans soutien, des </w:t>
      </w:r>
      <w:r w:rsidR="00952F28">
        <w:t>foyers monoparentaux</w:t>
      </w:r>
      <w:r>
        <w:t xml:space="preserve"> ont été placés dans une situation impossible et de nombreuses femmes ont été </w:t>
      </w:r>
      <w:r w:rsidR="00952F28">
        <w:t>isolées</w:t>
      </w:r>
      <w:r>
        <w:t xml:space="preserve"> dans </w:t>
      </w:r>
      <w:r w:rsidR="00952F28">
        <w:t>leurs</w:t>
      </w:r>
      <w:r>
        <w:t xml:space="preserve"> foyers avec leurs agresseurs. Cette situation ne peut pas durer indéfiniment et nous préconisons une approche plus ciblée, qui impose un fardeau moins lourd au tissu social et spirituel de notre société commune.</w:t>
      </w:r>
    </w:p>
    <w:p w14:paraId="00F1F131" w14:textId="77777777" w:rsidR="00E337E1" w:rsidRDefault="00E337E1" w:rsidP="00E337E1"/>
    <w:p w14:paraId="5CBE85D8" w14:textId="77777777" w:rsidR="00E337E1" w:rsidRDefault="00E337E1" w:rsidP="00E337E1">
      <w:r>
        <w:t xml:space="preserve">C'est sur cette considération </w:t>
      </w:r>
      <w:r w:rsidR="00952F28">
        <w:t>précise</w:t>
      </w:r>
      <w:r>
        <w:t xml:space="preserve"> que nous nous sentons particulièrement qualifiés pour nous exprimer. Il n'est généralement pas dans la nature de l'Église </w:t>
      </w:r>
      <w:r>
        <w:lastRenderedPageBreak/>
        <w:t xml:space="preserve">de claironner ses actions et ses contributions à la société. Notre Seigneur nous a ordonné de faire notre travail en secret et de rechercher notre louange auprès de lui seul. Heureusement, d'autres ont récemment pris </w:t>
      </w:r>
      <w:r w:rsidR="00952F28">
        <w:t>à coeur</w:t>
      </w:r>
      <w:r>
        <w:t xml:space="preserve"> de mettre en lumière les contributions diverses et significatives des églises à travers le Canada. Selon une étude récente de Cardus</w:t>
      </w:r>
      <w:r w:rsidR="008B5D64">
        <w:rPr>
          <w:rStyle w:val="FootnoteReference"/>
        </w:rPr>
        <w:footnoteReference w:id="1"/>
      </w:r>
      <w:r>
        <w:t>, la valeur de la religion pour la société canadienne est estimée à 67 milliards de dollars par an. Bien sûr, ce n'est pas ce que nous considérons comme notre valeur première, mais on ne peut nier que les églises canadiennes fournissent des services inestimables aux personnes et aux familles vulnérables. Les églises fournissent la majeure partie des services de conseil dans de nombreuses communautés - généralement sans frais pour les bénéficiaires. Les congrégations travaillent sans relâche avec les personnes âgées et autres pe</w:t>
      </w:r>
      <w:r w:rsidR="007D087A">
        <w:t>rsonnes vulnérables</w:t>
      </w:r>
      <w:r>
        <w:t xml:space="preserve">. Elles </w:t>
      </w:r>
      <w:r w:rsidR="007D087A">
        <w:t>fournissent</w:t>
      </w:r>
      <w:r>
        <w:t xml:space="preserve"> des repas, organisent des activités, déblayent </w:t>
      </w:r>
      <w:r w:rsidR="007D087A">
        <w:t xml:space="preserve">des entrées </w:t>
      </w:r>
      <w:r>
        <w:t>et passent des appels téléphoniques afin d'aider les personnes âgées à vivre dignement dans leur maison.</w:t>
      </w:r>
    </w:p>
    <w:p w14:paraId="14218D48" w14:textId="77777777" w:rsidR="00E337E1" w:rsidRDefault="00E337E1" w:rsidP="00E337E1"/>
    <w:p w14:paraId="6635D1FB" w14:textId="67E96DED" w:rsidR="00E337E1" w:rsidRDefault="00E337E1" w:rsidP="00E337E1">
      <w:r>
        <w:t>Les églises répondent aux besoins immédiats des Canadiens, mais aussi aux besoins spirituels. Nous pensons que la plus grande menace à laquelle les Canadiens sont actuellement confrontés n'est pas le COVID</w:t>
      </w:r>
      <w:r w:rsidR="003B0989">
        <w:t>-</w:t>
      </w:r>
      <w:r>
        <w:t xml:space="preserve">19 - aussi mortel que ce virus s'est avéré l'être. La plus grande menace à laquelle les Canadiens sont confrontés est l'absence de Dieu dans leur vie. Nous croyons que, grâce à la personne et à l'œuvre de Jésus-Christ, les êtres humains peuvent être guéris, pardonnés et retrouver la vie et la dignité </w:t>
      </w:r>
      <w:r w:rsidR="007D087A">
        <w:t>pour lesquelles ils ont été créés.</w:t>
      </w:r>
      <w:r>
        <w:t xml:space="preserve"> Nous croyons que cela importe </w:t>
      </w:r>
      <w:r w:rsidR="007D087A">
        <w:t>dans cette vie</w:t>
      </w:r>
      <w:r>
        <w:t xml:space="preserve"> et pour l'éternité. Pour dire les choses simplement, nous devons trouver un moyen de répondre aux préoccupations immédiates et ultimes. </w:t>
      </w:r>
    </w:p>
    <w:p w14:paraId="39C56752" w14:textId="77777777" w:rsidR="00E337E1" w:rsidRDefault="00E337E1" w:rsidP="00E337E1"/>
    <w:p w14:paraId="65198629" w14:textId="77777777" w:rsidR="00E337E1" w:rsidRDefault="00E337E1" w:rsidP="00E337E1">
      <w:r>
        <w:t>Le rassemblement des chrétiens pour le culte, la communion, l'enseignement et l'encouragement est un service essentiel - non seulement pour nous</w:t>
      </w:r>
      <w:r w:rsidR="008D76D7">
        <w:t>,</w:t>
      </w:r>
      <w:r>
        <w:t xml:space="preserve"> mais aussi pour ceux que nous aimons et servons. Les </w:t>
      </w:r>
      <w:r w:rsidR="00D85650">
        <w:t>Écritures</w:t>
      </w:r>
      <w:r>
        <w:t xml:space="preserve"> identifient l'assemblée du peuple de Dieu comme le lieu où des choses miraculeuses se produisent</w:t>
      </w:r>
      <w:r w:rsidR="00D85650">
        <w:t>.</w:t>
      </w:r>
    </w:p>
    <w:p w14:paraId="1F3CB6C7" w14:textId="77777777" w:rsidR="00E337E1" w:rsidRDefault="00E337E1" w:rsidP="00E337E1"/>
    <w:p w14:paraId="773CA8A3" w14:textId="77777777" w:rsidR="00D85650" w:rsidRDefault="00D85650" w:rsidP="00D85650">
      <w:r>
        <w:t>“</w:t>
      </w:r>
      <w:r>
        <w:rPr>
          <w:i/>
          <w:iCs/>
        </w:rPr>
        <w:t>Veillons les uns sur les autres, pour nous exciter à l’amour et aux bonnes œuvres. N’abandonnons pas notre assemblée, comme c’est la coutume de quelques-uns; mais exhortons-nous réciproquement, et cela d’autant plus que vous voyez s’approcher le jour.</w:t>
      </w:r>
      <w:r>
        <w:t xml:space="preserve">” (Hébreux 10.24–25, NEG) </w:t>
      </w:r>
    </w:p>
    <w:p w14:paraId="6D1E65D4" w14:textId="77777777" w:rsidR="00E337E1" w:rsidRDefault="00E337E1" w:rsidP="00E337E1"/>
    <w:p w14:paraId="42357685" w14:textId="77777777" w:rsidR="00E337E1" w:rsidRDefault="00E337E1" w:rsidP="00E337E1">
      <w:r>
        <w:t xml:space="preserve">C'est lorsque nous sommes ensemble que nous sommes </w:t>
      </w:r>
      <w:r w:rsidR="00D85650">
        <w:t>en mesure</w:t>
      </w:r>
      <w:r>
        <w:t xml:space="preserve"> de nous inciter les uns les autres à l'amour et aux bonnes œuvres - des œuvres qui profitent à nos amis, à nos proches et à nos concitoyens. Nous ne pouvons pas le faire seuls ! Nous avons besoin de la grâce que Dieu nous accorde par les </w:t>
      </w:r>
      <w:r>
        <w:lastRenderedPageBreak/>
        <w:t xml:space="preserve">moyens ordinaires du culte </w:t>
      </w:r>
      <w:r w:rsidR="00D85650">
        <w:t>en assemblée</w:t>
      </w:r>
      <w:r>
        <w:t xml:space="preserve">. C'est lorsque nous sommes ensemble que nous sommes </w:t>
      </w:r>
      <w:r w:rsidR="00D85650">
        <w:t>ressourcés</w:t>
      </w:r>
      <w:r>
        <w:t xml:space="preserve"> de manière unique pour être la bénédiction que nous aspirons à être pour le peuple de </w:t>
      </w:r>
      <w:r w:rsidR="00D85650">
        <w:t>ce grand pays</w:t>
      </w:r>
      <w:r>
        <w:t xml:space="preserve">. Nous vous demandons humblement de trouver </w:t>
      </w:r>
      <w:r w:rsidR="00D85650">
        <w:t>des</w:t>
      </w:r>
      <w:r>
        <w:t xml:space="preserve"> moyen</w:t>
      </w:r>
      <w:r w:rsidR="00D85650">
        <w:t>s</w:t>
      </w:r>
      <w:r>
        <w:t xml:space="preserve"> de gérer l</w:t>
      </w:r>
      <w:r w:rsidR="00D85650">
        <w:t>’évolution de la pandémie</w:t>
      </w:r>
      <w:r>
        <w:t xml:space="preserve"> qui ne nous prive p</w:t>
      </w:r>
      <w:r w:rsidR="00D85650">
        <w:t>lus</w:t>
      </w:r>
      <w:r>
        <w:t xml:space="preserve"> de nos assemblées sacrées et essentielles. </w:t>
      </w:r>
    </w:p>
    <w:p w14:paraId="18109393" w14:textId="77777777" w:rsidR="00E337E1" w:rsidRDefault="00E337E1" w:rsidP="00E337E1"/>
    <w:p w14:paraId="4EFA3E46" w14:textId="77777777" w:rsidR="00E337E1" w:rsidRDefault="00E337E1" w:rsidP="00E337E1">
      <w:r>
        <w:t xml:space="preserve">Nous voudrions également exprimer une préoccupation quant au processus qui sous-tend la promulgation de ce protocole de </w:t>
      </w:r>
      <w:r w:rsidR="00D85650">
        <w:t>confinement</w:t>
      </w:r>
      <w:r>
        <w:t xml:space="preserve"> actuel. Notre constitution affirme que la religion est un </w:t>
      </w:r>
      <w:r w:rsidR="00D85650">
        <w:t>bien</w:t>
      </w:r>
      <w:r>
        <w:t xml:space="preserve"> public grâce à la double garantie de la liberté de religion et de l'égalité religieuse. Nous reconnaissons que la Charte des droits et libertés permet de limiter ces protections lorsqu'il est manifestement justifié de le faire dans une société libre et démocratique. Mais ces limitations doivent toujours être proportionnées : dans le cas des </w:t>
      </w:r>
      <w:r w:rsidR="00D85650">
        <w:t>confinements</w:t>
      </w:r>
      <w:r>
        <w:t xml:space="preserve"> </w:t>
      </w:r>
      <w:r w:rsidR="00D85650">
        <w:t>des</w:t>
      </w:r>
      <w:r>
        <w:t xml:space="preserve"> lieux de culte, </w:t>
      </w:r>
      <w:r w:rsidR="00D85650">
        <w:t xml:space="preserve">et </w:t>
      </w:r>
      <w:r>
        <w:t>le bénéfice public à tirer de la diminution de la transmission du virus doi</w:t>
      </w:r>
      <w:r w:rsidR="008D76D7">
        <w:t>ven</w:t>
      </w:r>
      <w:r>
        <w:t xml:space="preserve">t être mis </w:t>
      </w:r>
      <w:r w:rsidR="008D76D7">
        <w:t>dans la</w:t>
      </w:r>
      <w:r>
        <w:t xml:space="preserve"> balance avec le coût très réel imposé aux communautés religieuses. Nous sommes nombreux à nous inquiéter sérieusement des précédents que les </w:t>
      </w:r>
      <w:r w:rsidR="00D85650">
        <w:t>confinements</w:t>
      </w:r>
      <w:r>
        <w:t xml:space="preserve"> en cours pourraient créer pour les futures limitations de la liberté religieuse.      </w:t>
      </w:r>
    </w:p>
    <w:p w14:paraId="7133F565" w14:textId="77777777" w:rsidR="00E337E1" w:rsidRDefault="00E337E1" w:rsidP="00E337E1"/>
    <w:p w14:paraId="715A0818" w14:textId="77777777" w:rsidR="00E337E1" w:rsidRDefault="00E337E1" w:rsidP="00E337E1">
      <w:r>
        <w:t xml:space="preserve">Nous vous implorons de permettre aux lieux de culte de rouvrir leurs portes dès qu'il sera possible de le faire en toute sécurité. Cependant, nous ne sommes pas </w:t>
      </w:r>
      <w:r w:rsidR="00D85650">
        <w:t>indifférent</w:t>
      </w:r>
      <w:r w:rsidR="008D76D7">
        <w:t>s</w:t>
      </w:r>
      <w:r>
        <w:t xml:space="preserve"> au risque de transmission que posent les grands rassemblements. C'est pourquoi nous sommes prêts à observer les meilleures pratiques fondées sur des preuves afin de réduire la propagation de COVID-19 dans nos églises. Sur la base des données de santé publique, nous pensons que lorsque ces protocoles ont été mis en œuvre avec succès dans les lieux de culte, la transmission du virus semble avoir été réduite au minimum, voire carrément évitée. Aucun d'entre nous ne veut contribuer à la propagation de ce virus dans nos communautés, et nous </w:t>
      </w:r>
      <w:r w:rsidR="00D85650">
        <w:t>nous engageons</w:t>
      </w:r>
      <w:r>
        <w:t xml:space="preserve"> </w:t>
      </w:r>
      <w:r w:rsidR="00D85650">
        <w:t>à</w:t>
      </w:r>
      <w:r>
        <w:t xml:space="preserve"> continuer </w:t>
      </w:r>
      <w:r w:rsidR="00D85650">
        <w:t>de</w:t>
      </w:r>
      <w:r>
        <w:t xml:space="preserve"> prendre ces mesures au sérieux une fois que nous serons autorisés à rouvrir.</w:t>
      </w:r>
    </w:p>
    <w:p w14:paraId="25F569D8" w14:textId="77777777" w:rsidR="00E337E1" w:rsidRDefault="00E337E1" w:rsidP="00E337E1"/>
    <w:p w14:paraId="52EA5750" w14:textId="77777777" w:rsidR="00E337E1" w:rsidRDefault="00D85650" w:rsidP="00E337E1">
      <w:r>
        <w:t>Nous</w:t>
      </w:r>
      <w:r w:rsidR="00E337E1">
        <w:t xml:space="preserve"> vous remerci</w:t>
      </w:r>
      <w:r>
        <w:t>ons</w:t>
      </w:r>
      <w:r w:rsidR="00E337E1">
        <w:t xml:space="preserve"> une fois de plus pour votre leadership extraordinaire en ces temps très troublés. Comme le disent les Écritures :</w:t>
      </w:r>
    </w:p>
    <w:p w14:paraId="03247BB9" w14:textId="77777777" w:rsidR="00E337E1" w:rsidRDefault="00E337E1" w:rsidP="00E337E1"/>
    <w:p w14:paraId="29AB0BA6" w14:textId="77777777" w:rsidR="00D85650" w:rsidRDefault="00D85650" w:rsidP="00D85650">
      <w:r>
        <w:t>“</w:t>
      </w:r>
      <w:r>
        <w:rPr>
          <w:i/>
          <w:iCs/>
        </w:rPr>
        <w:t xml:space="preserve"> Le soir arrivent les pleurs, </w:t>
      </w:r>
      <w:r w:rsidR="008D76D7">
        <w:rPr>
          <w:i/>
          <w:iCs/>
        </w:rPr>
        <w:t>e</w:t>
      </w:r>
      <w:r>
        <w:rPr>
          <w:i/>
          <w:iCs/>
        </w:rPr>
        <w:t>t le matin l’allégresse.</w:t>
      </w:r>
      <w:r>
        <w:t>” Psaumes 30.6, NEG</w:t>
      </w:r>
    </w:p>
    <w:p w14:paraId="21EAB5ED" w14:textId="77777777" w:rsidR="00E337E1" w:rsidRDefault="00E337E1" w:rsidP="00E337E1"/>
    <w:p w14:paraId="44520EAD" w14:textId="77777777" w:rsidR="00E337E1" w:rsidRDefault="00E337E1" w:rsidP="00E337E1">
      <w:r>
        <w:t>Nous attendons l'aube avec impatience et nous nous réjouissons de travailler à vos côtés tout au long de la saison de rétablissement et de renouveau qui ne manquera pas de suivre.</w:t>
      </w:r>
    </w:p>
    <w:p w14:paraId="1B09EAED" w14:textId="77777777" w:rsidR="00E337E1" w:rsidRDefault="00E337E1" w:rsidP="00E337E1"/>
    <w:p w14:paraId="66864509" w14:textId="77777777" w:rsidR="00E337E1" w:rsidRDefault="008D76D7" w:rsidP="00E337E1">
      <w:r>
        <w:t>Nous</w:t>
      </w:r>
      <w:r w:rsidR="00E337E1">
        <w:t xml:space="preserve"> vous pri</w:t>
      </w:r>
      <w:r>
        <w:t>ons</w:t>
      </w:r>
      <w:r w:rsidR="00E337E1">
        <w:t xml:space="preserve"> d'agréer</w:t>
      </w:r>
      <w:r>
        <w:t xml:space="preserve"> </w:t>
      </w:r>
      <w:r w:rsidR="00E337E1">
        <w:t xml:space="preserve">l'expression de </w:t>
      </w:r>
      <w:r>
        <w:t>nos</w:t>
      </w:r>
      <w:r w:rsidR="00E337E1">
        <w:t xml:space="preserve"> sentiments distingués,</w:t>
      </w:r>
    </w:p>
    <w:p w14:paraId="48135A4A" w14:textId="77777777" w:rsidR="00E337E1" w:rsidRDefault="00E337E1" w:rsidP="00E337E1"/>
    <w:p w14:paraId="297B9191" w14:textId="77777777" w:rsidR="00E337E1" w:rsidRDefault="00E337E1" w:rsidP="00E337E1"/>
    <w:p w14:paraId="048C2280" w14:textId="77777777" w:rsidR="00E337E1" w:rsidRDefault="00E337E1" w:rsidP="00E337E1">
      <w:r>
        <w:t xml:space="preserve">Pasteur </w:t>
      </w:r>
      <w:r w:rsidR="008B5D64">
        <w:t>_______________________</w:t>
      </w:r>
    </w:p>
    <w:p w14:paraId="0F142C2B" w14:textId="77777777" w:rsidR="00A81FB0" w:rsidRPr="008B5D64" w:rsidRDefault="008B5D64" w:rsidP="00E337E1">
      <w:r>
        <w:t>Au nom des membres de l’Église _______________________________</w:t>
      </w:r>
    </w:p>
    <w:sectPr w:rsidR="00A81FB0" w:rsidRPr="008B5D64" w:rsidSect="0078554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13D2B" w14:textId="77777777" w:rsidR="002D35CF" w:rsidRDefault="002D35CF" w:rsidP="008B5D64">
      <w:r>
        <w:separator/>
      </w:r>
    </w:p>
  </w:endnote>
  <w:endnote w:type="continuationSeparator" w:id="0">
    <w:p w14:paraId="43330E4C" w14:textId="77777777" w:rsidR="002D35CF" w:rsidRDefault="002D35CF" w:rsidP="008B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969C4" w14:textId="77777777" w:rsidR="002D35CF" w:rsidRDefault="002D35CF" w:rsidP="008B5D64">
      <w:r>
        <w:separator/>
      </w:r>
    </w:p>
  </w:footnote>
  <w:footnote w:type="continuationSeparator" w:id="0">
    <w:p w14:paraId="41A50E8E" w14:textId="77777777" w:rsidR="002D35CF" w:rsidRDefault="002D35CF" w:rsidP="008B5D64">
      <w:r>
        <w:continuationSeparator/>
      </w:r>
    </w:p>
  </w:footnote>
  <w:footnote w:id="1">
    <w:p w14:paraId="43FBD614" w14:textId="77777777" w:rsidR="008B5D64" w:rsidRPr="005F1145" w:rsidRDefault="008B5D64" w:rsidP="008B5D64">
      <w:pPr>
        <w:pStyle w:val="FootnoteText"/>
        <w:rPr>
          <w:lang w:val="en-CA"/>
        </w:rPr>
      </w:pPr>
      <w:r>
        <w:rPr>
          <w:rStyle w:val="FootnoteReference"/>
        </w:rPr>
        <w:footnoteRef/>
      </w:r>
      <w:r>
        <w:t xml:space="preserve"> </w:t>
      </w:r>
      <w:r w:rsidRPr="005F1145">
        <w:t>https://www.cardus.ca/research/social-cities/reports/the-hidden-economy-how-faith-helps-fuel-canadas-gdp/</w:t>
      </w:r>
    </w:p>
    <w:p w14:paraId="2F50A68B" w14:textId="77777777" w:rsidR="008B5D64" w:rsidRPr="008B5D64" w:rsidRDefault="008B5D64">
      <w:pPr>
        <w:pStyle w:val="FootnoteText"/>
        <w:rPr>
          <w:lang w:val="fr-C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E1"/>
    <w:rsid w:val="000F48EE"/>
    <w:rsid w:val="000F69AD"/>
    <w:rsid w:val="002D35CF"/>
    <w:rsid w:val="002D371C"/>
    <w:rsid w:val="00376F79"/>
    <w:rsid w:val="003B0989"/>
    <w:rsid w:val="004F52D2"/>
    <w:rsid w:val="00567A9C"/>
    <w:rsid w:val="00785545"/>
    <w:rsid w:val="007D087A"/>
    <w:rsid w:val="008A2786"/>
    <w:rsid w:val="008B5D64"/>
    <w:rsid w:val="008D76D7"/>
    <w:rsid w:val="00952F28"/>
    <w:rsid w:val="00A81FB0"/>
    <w:rsid w:val="00C721F9"/>
    <w:rsid w:val="00D85650"/>
    <w:rsid w:val="00E337E1"/>
    <w:rsid w:val="00EC668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D0E6"/>
  <w15:chartTrackingRefBased/>
  <w15:docId w15:val="{44CB0EA9-AB6A-9F47-9E34-95FB605E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Theme="minorHAnsi" w:hAnsi="Helvetica Neue"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5D64"/>
    <w:rPr>
      <w:sz w:val="20"/>
      <w:szCs w:val="20"/>
    </w:rPr>
  </w:style>
  <w:style w:type="character" w:customStyle="1" w:styleId="FootnoteTextChar">
    <w:name w:val="Footnote Text Char"/>
    <w:basedOn w:val="DefaultParagraphFont"/>
    <w:link w:val="FootnoteText"/>
    <w:uiPriority w:val="99"/>
    <w:semiHidden/>
    <w:rsid w:val="008B5D64"/>
    <w:rPr>
      <w:sz w:val="20"/>
      <w:szCs w:val="20"/>
    </w:rPr>
  </w:style>
  <w:style w:type="character" w:styleId="FootnoteReference">
    <w:name w:val="footnote reference"/>
    <w:basedOn w:val="DefaultParagraphFont"/>
    <w:uiPriority w:val="99"/>
    <w:semiHidden/>
    <w:unhideWhenUsed/>
    <w:rsid w:val="008B5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46525">
      <w:bodyDiv w:val="1"/>
      <w:marLeft w:val="0"/>
      <w:marRight w:val="0"/>
      <w:marTop w:val="0"/>
      <w:marBottom w:val="0"/>
      <w:divBdr>
        <w:top w:val="none" w:sz="0" w:space="0" w:color="auto"/>
        <w:left w:val="none" w:sz="0" w:space="0" w:color="auto"/>
        <w:bottom w:val="none" w:sz="0" w:space="0" w:color="auto"/>
        <w:right w:val="none" w:sz="0" w:space="0" w:color="auto"/>
      </w:divBdr>
    </w:div>
    <w:div w:id="1072391480">
      <w:bodyDiv w:val="1"/>
      <w:marLeft w:val="0"/>
      <w:marRight w:val="0"/>
      <w:marTop w:val="0"/>
      <w:marBottom w:val="0"/>
      <w:divBdr>
        <w:top w:val="none" w:sz="0" w:space="0" w:color="auto"/>
        <w:left w:val="none" w:sz="0" w:space="0" w:color="auto"/>
        <w:bottom w:val="none" w:sz="0" w:space="0" w:color="auto"/>
        <w:right w:val="none" w:sz="0" w:space="0" w:color="auto"/>
      </w:divBdr>
    </w:div>
    <w:div w:id="1092356416">
      <w:bodyDiv w:val="1"/>
      <w:marLeft w:val="0"/>
      <w:marRight w:val="0"/>
      <w:marTop w:val="0"/>
      <w:marBottom w:val="0"/>
      <w:divBdr>
        <w:top w:val="none" w:sz="0" w:space="0" w:color="auto"/>
        <w:left w:val="none" w:sz="0" w:space="0" w:color="auto"/>
        <w:bottom w:val="none" w:sz="0" w:space="0" w:color="auto"/>
        <w:right w:val="none" w:sz="0" w:space="0" w:color="auto"/>
      </w:divBdr>
    </w:div>
    <w:div w:id="13002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1176</Words>
  <Characters>6707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Guertin-Poudrier</dc:creator>
  <cp:keywords/>
  <dc:description/>
  <cp:lastModifiedBy>Wyatt Graham</cp:lastModifiedBy>
  <cp:revision>4</cp:revision>
  <dcterms:created xsi:type="dcterms:W3CDTF">2021-02-04T04:08:00Z</dcterms:created>
  <dcterms:modified xsi:type="dcterms:W3CDTF">2021-02-04T15:23:00Z</dcterms:modified>
</cp:coreProperties>
</file>